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5B983" w14:textId="61394D2F" w:rsidR="00E31A8F" w:rsidRDefault="00E31A8F" w:rsidP="00E31A8F">
      <w:pPr>
        <w:pBdr>
          <w:top w:val="single" w:sz="12" w:space="1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FORMULÁRIO</w:t>
      </w:r>
      <w:r w:rsidRPr="00E31A8F">
        <w:rPr>
          <w:b/>
          <w:sz w:val="22"/>
          <w:szCs w:val="22"/>
        </w:rPr>
        <w:t xml:space="preserve"> DE CREDENCIAMENTO DO </w:t>
      </w:r>
      <w:r w:rsidRPr="00E31A8F">
        <w:rPr>
          <w:b/>
          <w:sz w:val="22"/>
          <w:szCs w:val="22"/>
          <w:u w:val="single"/>
        </w:rPr>
        <w:t xml:space="preserve">ADMINISTRADOR OU GESTOR </w:t>
      </w:r>
      <w:r w:rsidRPr="00E31A8F">
        <w:rPr>
          <w:b/>
          <w:sz w:val="22"/>
          <w:szCs w:val="22"/>
        </w:rPr>
        <w:t>DE FUNDO QUE ATENDA AO PREVISTO NO ART. 15, § 2º, I, DA RESOLUÇÃO CMN Nº 3922/2010</w:t>
      </w:r>
    </w:p>
    <w:p w14:paraId="368A911A" w14:textId="77777777" w:rsidR="00E31A8F" w:rsidRPr="00E31A8F" w:rsidRDefault="00E31A8F" w:rsidP="00E31A8F">
      <w:pPr>
        <w:pBdr>
          <w:top w:val="single" w:sz="12" w:space="1" w:color="auto"/>
        </w:pBdr>
        <w:jc w:val="center"/>
        <w:rPr>
          <w:sz w:val="22"/>
          <w:szCs w:val="22"/>
        </w:rPr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286"/>
        <w:gridCol w:w="404"/>
        <w:gridCol w:w="694"/>
        <w:gridCol w:w="14"/>
        <w:gridCol w:w="14"/>
        <w:gridCol w:w="714"/>
        <w:gridCol w:w="283"/>
        <w:gridCol w:w="993"/>
        <w:gridCol w:w="283"/>
      </w:tblGrid>
      <w:tr w:rsidR="00E31A8F" w:rsidRPr="005D2CBE" w14:paraId="0534B02C" w14:textId="77777777" w:rsidTr="00E31A8F">
        <w:trPr>
          <w:trHeight w:val="35"/>
          <w:jc w:val="center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16D540" w14:textId="4074C556" w:rsidR="00E31A8F" w:rsidRDefault="00E31A8F" w:rsidP="00C86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8"/>
                <w:szCs w:val="28"/>
              </w:rPr>
              <w:t>FORMULÁRIO</w:t>
            </w:r>
            <w:r w:rsidRPr="001971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DE </w:t>
            </w:r>
            <w:r w:rsidRPr="001971E8">
              <w:rPr>
                <w:b/>
                <w:sz w:val="28"/>
                <w:szCs w:val="28"/>
              </w:rPr>
              <w:t>CREDENCIAMENTO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3FFBE50" w14:textId="77777777" w:rsidR="00E31A8F" w:rsidRPr="005D2CBE" w:rsidRDefault="00E31A8F" w:rsidP="00C869A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ADMINISTRADOR OU GESTOR DE FUNDOS DE INVESTIMENTO</w:t>
            </w:r>
            <w:r>
              <w:rPr>
                <w:rStyle w:val="Refdenotaderodap"/>
                <w:b/>
                <w:sz w:val="28"/>
                <w:szCs w:val="28"/>
              </w:rPr>
              <w:footnoteReference w:id="1"/>
            </w:r>
            <w:r w:rsidRPr="00E87627">
              <w:rPr>
                <w:b/>
                <w:sz w:val="28"/>
                <w:szCs w:val="28"/>
                <w:vertAlign w:val="superscript"/>
              </w:rPr>
              <w:t>;</w:t>
            </w:r>
            <w:r>
              <w:rPr>
                <w:rStyle w:val="Refdenotaderodap"/>
                <w:b/>
                <w:sz w:val="28"/>
                <w:szCs w:val="28"/>
              </w:rPr>
              <w:footnoteReference w:id="2"/>
            </w:r>
          </w:p>
        </w:tc>
      </w:tr>
      <w:tr w:rsidR="00E31A8F" w:rsidRPr="005D2CBE" w14:paraId="7237FB0F" w14:textId="77777777" w:rsidTr="00E31A8F">
        <w:trPr>
          <w:trHeight w:val="57"/>
          <w:jc w:val="center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748CC" w14:textId="77777777" w:rsidR="00E31A8F" w:rsidRPr="009E1FB6" w:rsidRDefault="00E31A8F" w:rsidP="00C869A3">
            <w:pPr>
              <w:rPr>
                <w:b/>
                <w:szCs w:val="21"/>
              </w:rPr>
            </w:pPr>
            <w:r>
              <w:rPr>
                <w:sz w:val="21"/>
                <w:szCs w:val="21"/>
              </w:rPr>
              <w:t>Número do Termo de Análise de C</w:t>
            </w:r>
            <w:r w:rsidRPr="00FD2FA1">
              <w:rPr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909886" w14:textId="77777777" w:rsidR="00E31A8F" w:rsidRPr="009E1FB6" w:rsidRDefault="00E31A8F" w:rsidP="00C869A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/2021</w:t>
            </w:r>
          </w:p>
        </w:tc>
      </w:tr>
      <w:tr w:rsidR="00E31A8F" w:rsidRPr="005D2CBE" w14:paraId="721CEE55" w14:textId="77777777" w:rsidTr="00E31A8F">
        <w:trPr>
          <w:trHeight w:val="57"/>
          <w:jc w:val="center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vAlign w:val="center"/>
          </w:tcPr>
          <w:p w14:paraId="68A758FF" w14:textId="77777777" w:rsidR="00E31A8F" w:rsidRDefault="00E31A8F" w:rsidP="00C86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Número do Processo (</w:t>
            </w:r>
            <w:r w:rsidRPr="00C27752">
              <w:rPr>
                <w:szCs w:val="21"/>
              </w:rPr>
              <w:t>Nº protocolo ou processo</w:t>
            </w:r>
            <w:r>
              <w:rPr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vAlign w:val="center"/>
          </w:tcPr>
          <w:p w14:paraId="770E13DD" w14:textId="77777777" w:rsidR="00E31A8F" w:rsidRPr="00377384" w:rsidRDefault="00E31A8F" w:rsidP="00C869A3">
            <w:pPr>
              <w:jc w:val="center"/>
              <w:rPr>
                <w:szCs w:val="21"/>
              </w:rPr>
            </w:pPr>
          </w:p>
        </w:tc>
      </w:tr>
      <w:tr w:rsidR="00E31A8F" w:rsidRPr="005D2CBE" w14:paraId="49F6149F" w14:textId="77777777" w:rsidTr="00E31A8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02631" w14:textId="77777777" w:rsidR="00E31A8F" w:rsidRPr="00E611D2" w:rsidRDefault="00E31A8F" w:rsidP="00C869A3">
            <w:pPr>
              <w:rPr>
                <w:b/>
                <w:sz w:val="12"/>
                <w:szCs w:val="12"/>
              </w:rPr>
            </w:pPr>
          </w:p>
        </w:tc>
      </w:tr>
      <w:tr w:rsidR="00E31A8F" w:rsidRPr="005D2CBE" w14:paraId="12162A07" w14:textId="77777777" w:rsidTr="00E31A8F">
        <w:tblPrEx>
          <w:tblLook w:val="00A0" w:firstRow="1" w:lastRow="0" w:firstColumn="1" w:lastColumn="0" w:noHBand="0" w:noVBand="0"/>
        </w:tblPrEx>
        <w:trPr>
          <w:trHeight w:val="35"/>
          <w:jc w:val="center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1E40B" w14:textId="77777777" w:rsidR="00E31A8F" w:rsidRPr="005D2CBE" w:rsidRDefault="00E31A8F" w:rsidP="00E31A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 - </w:t>
            </w:r>
            <w:r w:rsidRPr="005D2CBE">
              <w:rPr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E31A8F" w:rsidRPr="005D2CBE" w14:paraId="63D29A49" w14:textId="77777777" w:rsidTr="00E31A8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47" w:type="dxa"/>
            <w:gridSpan w:val="2"/>
            <w:tcBorders>
              <w:left w:val="single" w:sz="12" w:space="0" w:color="auto"/>
            </w:tcBorders>
            <w:vAlign w:val="center"/>
          </w:tcPr>
          <w:p w14:paraId="77571293" w14:textId="77777777" w:rsidR="00E31A8F" w:rsidRPr="00FD2FA1" w:rsidRDefault="00E31A8F" w:rsidP="00E31A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auto"/>
            <w:vAlign w:val="center"/>
          </w:tcPr>
          <w:p w14:paraId="62709A68" w14:textId="77777777" w:rsidR="00E31A8F" w:rsidRPr="00FD2FA1" w:rsidRDefault="00E31A8F" w:rsidP="00E31A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Município de Nova Andradina - MS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4E079E6" w14:textId="77777777" w:rsidR="00E31A8F" w:rsidRPr="00FD2FA1" w:rsidRDefault="00E31A8F" w:rsidP="00E31A8F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D2FA1">
              <w:rPr>
                <w:sz w:val="21"/>
                <w:szCs w:val="21"/>
              </w:rPr>
              <w:t>CNPJ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B13889" w14:textId="77777777" w:rsidR="00E31A8F" w:rsidRPr="00FD2FA1" w:rsidRDefault="00E31A8F" w:rsidP="00E31A8F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03.173.317/0001-18</w:t>
            </w:r>
          </w:p>
        </w:tc>
      </w:tr>
      <w:tr w:rsidR="00E31A8F" w:rsidRPr="005D2CBE" w14:paraId="095349CA" w14:textId="77777777" w:rsidTr="00E31A8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47" w:type="dxa"/>
            <w:gridSpan w:val="2"/>
            <w:tcBorders>
              <w:left w:val="single" w:sz="12" w:space="0" w:color="auto"/>
            </w:tcBorders>
            <w:vAlign w:val="center"/>
          </w:tcPr>
          <w:p w14:paraId="2175DD68" w14:textId="77777777" w:rsidR="00E31A8F" w:rsidRPr="00FD2FA1" w:rsidRDefault="00E31A8F" w:rsidP="00E31A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auto"/>
            <w:vAlign w:val="center"/>
          </w:tcPr>
          <w:p w14:paraId="41BBA510" w14:textId="77777777" w:rsidR="00E31A8F" w:rsidRPr="00FD2FA1" w:rsidRDefault="00E31A8F" w:rsidP="00E31A8F">
            <w:pPr>
              <w:rPr>
                <w:sz w:val="21"/>
                <w:szCs w:val="21"/>
              </w:rPr>
            </w:pPr>
            <w:r w:rsidRPr="008641B6">
              <w:rPr>
                <w:sz w:val="21"/>
                <w:szCs w:val="21"/>
              </w:rPr>
              <w:t>Instituto de Previdência Social dos Servidores Municipais de Nova Andradina / MS</w:t>
            </w:r>
            <w:r>
              <w:rPr>
                <w:sz w:val="21"/>
                <w:szCs w:val="21"/>
              </w:rPr>
              <w:t xml:space="preserve"> - PREVINA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6B83F30" w14:textId="77777777" w:rsidR="00E31A8F" w:rsidRPr="00FD2FA1" w:rsidRDefault="00E31A8F" w:rsidP="00E31A8F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5CEF3F" w14:textId="77777777" w:rsidR="00E31A8F" w:rsidRPr="00FD2FA1" w:rsidRDefault="00E31A8F" w:rsidP="00E31A8F">
            <w:pPr>
              <w:ind w:left="-108" w:right="-108"/>
              <w:rPr>
                <w:sz w:val="21"/>
                <w:szCs w:val="21"/>
              </w:rPr>
            </w:pPr>
            <w:r w:rsidRPr="008641B6">
              <w:rPr>
                <w:sz w:val="21"/>
                <w:szCs w:val="21"/>
              </w:rPr>
              <w:t>15.358.498/0001-36</w:t>
            </w:r>
          </w:p>
        </w:tc>
      </w:tr>
      <w:tr w:rsidR="00E31A8F" w:rsidRPr="005D2CBE" w14:paraId="1E8D4D7F" w14:textId="77777777" w:rsidTr="00E31A8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5B426E46" w14:textId="77777777" w:rsidR="00E31A8F" w:rsidRPr="00D31A40" w:rsidRDefault="00E31A8F" w:rsidP="00C869A3">
            <w:pPr>
              <w:ind w:left="-108" w:right="-108"/>
              <w:rPr>
                <w:sz w:val="6"/>
                <w:szCs w:val="12"/>
              </w:rPr>
            </w:pPr>
          </w:p>
        </w:tc>
      </w:tr>
      <w:tr w:rsidR="00E31A8F" w:rsidRPr="005D2CBE" w14:paraId="76C54E56" w14:textId="77777777" w:rsidTr="00E31A8F">
        <w:tblPrEx>
          <w:tblLook w:val="00A0" w:firstRow="1" w:lastRow="0" w:firstColumn="1" w:lastColumn="0" w:noHBand="0" w:noVBand="0"/>
        </w:tblPrEx>
        <w:trPr>
          <w:trHeight w:val="35"/>
          <w:jc w:val="center"/>
        </w:trPr>
        <w:tc>
          <w:tcPr>
            <w:tcW w:w="63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E2C15A" w14:textId="77777777" w:rsidR="00E31A8F" w:rsidRPr="007E6C15" w:rsidRDefault="00E31A8F" w:rsidP="00C869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066B8" w14:textId="77777777" w:rsidR="00E31A8F" w:rsidRPr="007E6C15" w:rsidRDefault="00E31A8F" w:rsidP="00C869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911968E" w14:textId="77777777" w:rsidR="00E31A8F" w:rsidRPr="007E6C15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9AD36" w14:textId="77777777" w:rsidR="00E31A8F" w:rsidRPr="007E6C15" w:rsidRDefault="00E31A8F" w:rsidP="00C869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E06D279" w14:textId="77777777" w:rsidR="00E31A8F" w:rsidRPr="007E6C15" w:rsidRDefault="00E31A8F" w:rsidP="00C869A3">
            <w:pPr>
              <w:rPr>
                <w:b/>
                <w:sz w:val="21"/>
                <w:szCs w:val="21"/>
              </w:rPr>
            </w:pPr>
          </w:p>
        </w:tc>
      </w:tr>
      <w:tr w:rsidR="00E31A8F" w:rsidRPr="005D2CBE" w14:paraId="2B712E33" w14:textId="77777777" w:rsidTr="00E31A8F">
        <w:tblPrEx>
          <w:tblLook w:val="00A0" w:firstRow="1" w:lastRow="0" w:firstColumn="1" w:lastColumn="0" w:noHBand="0" w:noVBand="0"/>
        </w:tblPrEx>
        <w:trPr>
          <w:trHeight w:val="141"/>
          <w:jc w:val="center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B260B" w14:textId="77777777" w:rsidR="00E31A8F" w:rsidRDefault="00E31A8F" w:rsidP="00C869A3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5CF1D94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EAFB3" w14:textId="77777777" w:rsidR="00E31A8F" w:rsidRDefault="00E31A8F" w:rsidP="00C869A3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974650" w14:textId="77777777" w:rsidR="00E31A8F" w:rsidRDefault="00E31A8F" w:rsidP="00C869A3">
            <w:pPr>
              <w:ind w:left="-108" w:right="-108"/>
              <w:rPr>
                <w:sz w:val="21"/>
                <w:szCs w:val="21"/>
              </w:rPr>
            </w:pPr>
          </w:p>
        </w:tc>
      </w:tr>
      <w:tr w:rsidR="00E31A8F" w:rsidRPr="005D2CBE" w14:paraId="0ECE1215" w14:textId="77777777" w:rsidTr="00E31A8F">
        <w:tblPrEx>
          <w:tblLook w:val="00A0" w:firstRow="1" w:lastRow="0" w:firstColumn="1" w:lastColumn="0" w:noHBand="0" w:noVBand="0"/>
        </w:tblPrEx>
        <w:trPr>
          <w:trHeight w:val="148"/>
          <w:jc w:val="center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62AC7" w14:textId="77777777" w:rsidR="00E31A8F" w:rsidRDefault="00E31A8F" w:rsidP="00C869A3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7A3DC5F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A1EAC" w14:textId="77777777" w:rsidR="00E31A8F" w:rsidRDefault="00E31A8F" w:rsidP="00C869A3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87978F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</w:tr>
      <w:tr w:rsidR="00E31A8F" w:rsidRPr="005D2CBE" w14:paraId="51F919D2" w14:textId="77777777" w:rsidTr="00E31A8F">
        <w:tblPrEx>
          <w:tblLook w:val="00A0" w:firstRow="1" w:lastRow="0" w:firstColumn="1" w:lastColumn="0" w:noHBand="0" w:noVBand="0"/>
        </w:tblPrEx>
        <w:trPr>
          <w:trHeight w:val="146"/>
          <w:jc w:val="center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86DE6" w14:textId="77777777" w:rsidR="00E31A8F" w:rsidRDefault="00E31A8F" w:rsidP="00C869A3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CBCC1DB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5DC53" w14:textId="77777777" w:rsidR="00E31A8F" w:rsidRDefault="00E31A8F" w:rsidP="00C869A3">
            <w:pPr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C26067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</w:tr>
      <w:tr w:rsidR="00E31A8F" w:rsidRPr="005D2CBE" w14:paraId="45EB881F" w14:textId="77777777" w:rsidTr="00E31A8F">
        <w:tblPrEx>
          <w:tblLook w:val="00A0" w:firstRow="1" w:lastRow="0" w:firstColumn="1" w:lastColumn="0" w:noHBand="0" w:noVBand="0"/>
        </w:tblPrEx>
        <w:trPr>
          <w:trHeight w:val="146"/>
          <w:jc w:val="center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0754A" w14:textId="77777777" w:rsidR="00E31A8F" w:rsidRDefault="00E31A8F" w:rsidP="00C869A3">
            <w:pPr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B807637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4101F" w14:textId="77777777" w:rsidR="00E31A8F" w:rsidRDefault="00E31A8F" w:rsidP="00C869A3">
            <w:pPr>
              <w:ind w:right="-108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2B3DB7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</w:tr>
      <w:tr w:rsidR="00E31A8F" w:rsidRPr="005D2CBE" w14:paraId="7FD54077" w14:textId="77777777" w:rsidTr="00E31A8F">
        <w:tblPrEx>
          <w:tblLook w:val="00A0" w:firstRow="1" w:lastRow="0" w:firstColumn="1" w:lastColumn="0" w:noHBand="0" w:noVBand="0"/>
        </w:tblPrEx>
        <w:trPr>
          <w:trHeight w:val="146"/>
          <w:jc w:val="center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1E3CD" w14:textId="77777777" w:rsidR="00E31A8F" w:rsidRDefault="00E31A8F" w:rsidP="00C869A3">
            <w:pPr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A1D27CF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CFF3F" w14:textId="77777777" w:rsidR="00E31A8F" w:rsidRDefault="00E31A8F" w:rsidP="00C869A3">
            <w:pPr>
              <w:ind w:right="-108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2905ED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</w:tr>
      <w:tr w:rsidR="00E31A8F" w:rsidRPr="005D2CBE" w14:paraId="194A61BB" w14:textId="77777777" w:rsidTr="00E31A8F">
        <w:trPr>
          <w:trHeight w:val="56"/>
          <w:jc w:val="center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172099" w14:textId="77777777" w:rsidR="00E31A8F" w:rsidRPr="00377384" w:rsidRDefault="00E31A8F" w:rsidP="00C869A3">
            <w:pPr>
              <w:ind w:left="-108"/>
              <w:rPr>
                <w:sz w:val="6"/>
                <w:szCs w:val="6"/>
              </w:rPr>
            </w:pPr>
          </w:p>
        </w:tc>
      </w:tr>
      <w:tr w:rsidR="00E31A8F" w:rsidRPr="005D2CBE" w14:paraId="243D271A" w14:textId="77777777" w:rsidTr="00E31A8F">
        <w:trPr>
          <w:jc w:val="center"/>
        </w:trPr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93F5BC" w14:textId="77777777" w:rsidR="00E31A8F" w:rsidRPr="00301C40" w:rsidRDefault="00E31A8F" w:rsidP="00C869A3">
            <w:pPr>
              <w:rPr>
                <w:b/>
                <w:sz w:val="21"/>
                <w:szCs w:val="21"/>
              </w:rPr>
            </w:pPr>
            <w:r w:rsidRPr="00301C40">
              <w:rPr>
                <w:b/>
                <w:sz w:val="21"/>
                <w:szCs w:val="21"/>
              </w:rPr>
              <w:t>Principa</w:t>
            </w:r>
            <w:r>
              <w:rPr>
                <w:b/>
                <w:sz w:val="21"/>
                <w:szCs w:val="21"/>
              </w:rPr>
              <w:t>is</w:t>
            </w:r>
            <w:r w:rsidRPr="00301C40">
              <w:rPr>
                <w:b/>
                <w:sz w:val="21"/>
                <w:szCs w:val="21"/>
              </w:rPr>
              <w:t xml:space="preserve"> contato</w:t>
            </w:r>
            <w:r>
              <w:rPr>
                <w:b/>
                <w:sz w:val="21"/>
                <w:szCs w:val="21"/>
              </w:rPr>
              <w:t>s</w:t>
            </w:r>
            <w:r w:rsidRPr="00301C4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com o 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0CFB" w14:textId="77777777" w:rsidR="00E31A8F" w:rsidRPr="00301C40" w:rsidRDefault="00E31A8F" w:rsidP="00C869A3">
            <w:pPr>
              <w:ind w:left="-10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D2CBE">
              <w:rPr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D14D" w14:textId="77777777" w:rsidR="00E31A8F" w:rsidRPr="00301C40" w:rsidRDefault="00E31A8F" w:rsidP="00C869A3">
            <w:pPr>
              <w:ind w:left="-10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6F41D5" w14:textId="77777777" w:rsidR="00E31A8F" w:rsidRPr="00301C40" w:rsidRDefault="00E31A8F" w:rsidP="00C869A3">
            <w:pPr>
              <w:ind w:left="-10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D2CBE">
              <w:rPr>
                <w:sz w:val="21"/>
                <w:szCs w:val="21"/>
              </w:rPr>
              <w:t>Telefone</w:t>
            </w:r>
          </w:p>
        </w:tc>
      </w:tr>
      <w:tr w:rsidR="00E31A8F" w:rsidRPr="005D2CBE" w14:paraId="5853AFEB" w14:textId="77777777" w:rsidTr="00E31A8F">
        <w:trPr>
          <w:jc w:val="center"/>
        </w:trPr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911D60E" w14:textId="77777777" w:rsidR="00E31A8F" w:rsidRPr="00301C40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C4DB29D" w14:textId="77777777" w:rsidR="00E31A8F" w:rsidRPr="005D2CBE" w:rsidRDefault="00E31A8F" w:rsidP="00C869A3">
            <w:pPr>
              <w:ind w:left="-108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BC9F2D2" w14:textId="77777777" w:rsidR="00E31A8F" w:rsidRDefault="00E31A8F" w:rsidP="00C869A3">
            <w:pPr>
              <w:ind w:left="-108"/>
              <w:rPr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D754E90" w14:textId="77777777" w:rsidR="00E31A8F" w:rsidRPr="005D2CBE" w:rsidRDefault="00E31A8F" w:rsidP="00C869A3">
            <w:pPr>
              <w:ind w:left="-108"/>
              <w:rPr>
                <w:sz w:val="21"/>
                <w:szCs w:val="21"/>
              </w:rPr>
            </w:pPr>
          </w:p>
        </w:tc>
      </w:tr>
      <w:tr w:rsidR="00E31A8F" w:rsidRPr="005D2CBE" w14:paraId="049CA060" w14:textId="77777777" w:rsidTr="00E31A8F">
        <w:trPr>
          <w:jc w:val="center"/>
        </w:trPr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D90C0C3" w14:textId="77777777" w:rsidR="00E31A8F" w:rsidRPr="00301C40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53FAC04" w14:textId="77777777" w:rsidR="00E31A8F" w:rsidRPr="005D2CBE" w:rsidRDefault="00E31A8F" w:rsidP="00C869A3">
            <w:pPr>
              <w:ind w:left="-108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6B6F19E" w14:textId="77777777" w:rsidR="00E31A8F" w:rsidRDefault="00E31A8F" w:rsidP="00C869A3">
            <w:pPr>
              <w:ind w:left="-108"/>
              <w:rPr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35FFDE9" w14:textId="77777777" w:rsidR="00E31A8F" w:rsidRPr="005D2CBE" w:rsidRDefault="00E31A8F" w:rsidP="00C869A3">
            <w:pPr>
              <w:ind w:left="-108"/>
              <w:rPr>
                <w:sz w:val="21"/>
                <w:szCs w:val="21"/>
              </w:rPr>
            </w:pPr>
          </w:p>
        </w:tc>
      </w:tr>
      <w:tr w:rsidR="00E31A8F" w:rsidRPr="00C4104E" w14:paraId="1A4EEC5F" w14:textId="77777777" w:rsidTr="00E31A8F">
        <w:trPr>
          <w:jc w:val="center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C1365B" w14:textId="77777777" w:rsidR="00E31A8F" w:rsidRPr="00C4104E" w:rsidRDefault="00E31A8F" w:rsidP="00C869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Instituição atende ao previsto nos incisos I e II do § 2º ou § 8º do art. 15 da Resolução CMN nº 3.922/2010?</w:t>
            </w:r>
            <w:r>
              <w:rPr>
                <w:rStyle w:val="Refdenotaderodap"/>
                <w:b/>
                <w:sz w:val="21"/>
                <w:szCs w:val="21"/>
              </w:rPr>
              <w:footnoteReference w:id="3"/>
            </w:r>
          </w:p>
        </w:tc>
      </w:tr>
      <w:tr w:rsidR="00E31A8F" w:rsidRPr="005D2CBE" w14:paraId="21D5D2AE" w14:textId="77777777" w:rsidTr="00E31A8F">
        <w:trPr>
          <w:jc w:val="center"/>
        </w:trPr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0CEAB89" w14:textId="77777777" w:rsidR="00E31A8F" w:rsidRPr="00301C40" w:rsidRDefault="00E31A8F" w:rsidP="00C869A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3979B5B" w14:textId="77777777" w:rsidR="00E31A8F" w:rsidRPr="00301C40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A2FE42D" w14:textId="77777777" w:rsidR="00E31A8F" w:rsidRPr="00B318E5" w:rsidRDefault="00E31A8F" w:rsidP="00C869A3">
            <w:pPr>
              <w:ind w:left="-108"/>
              <w:jc w:val="right"/>
              <w:rPr>
                <w:b/>
                <w:sz w:val="21"/>
                <w:szCs w:val="21"/>
              </w:rPr>
            </w:pPr>
            <w:r w:rsidRPr="00B318E5">
              <w:rPr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A515E67" w14:textId="77777777" w:rsidR="00E31A8F" w:rsidRDefault="00E31A8F" w:rsidP="00C869A3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E9F56E7" w14:textId="77777777" w:rsidR="00E31A8F" w:rsidRPr="005D2CBE" w:rsidRDefault="00E31A8F" w:rsidP="00C869A3">
            <w:pPr>
              <w:ind w:left="-108"/>
              <w:rPr>
                <w:sz w:val="21"/>
                <w:szCs w:val="21"/>
              </w:rPr>
            </w:pPr>
          </w:p>
        </w:tc>
      </w:tr>
      <w:tr w:rsidR="00E31A8F" w:rsidRPr="005D2CBE" w14:paraId="4A2F717A" w14:textId="77777777" w:rsidTr="00E31A8F">
        <w:tblPrEx>
          <w:tblLook w:val="00A0" w:firstRow="1" w:lastRow="0" w:firstColumn="1" w:lastColumn="0" w:noHBand="0" w:noVBand="0"/>
        </w:tblPrEx>
        <w:trPr>
          <w:trHeight w:val="56"/>
          <w:jc w:val="center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0333B" w14:textId="77777777" w:rsidR="00E31A8F" w:rsidRPr="00D31A40" w:rsidRDefault="00E31A8F" w:rsidP="00C869A3">
            <w:pPr>
              <w:rPr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E31A8F" w:rsidRPr="006200F9" w14:paraId="555046A8" w14:textId="77777777" w:rsidTr="00C869A3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9BA25FD" w14:textId="77777777" w:rsidR="00E31A8F" w:rsidRPr="007E6C15" w:rsidRDefault="00E31A8F" w:rsidP="00C869A3">
                  <w:pPr>
                    <w:rPr>
                      <w:b/>
                      <w:sz w:val="20"/>
                      <w:szCs w:val="20"/>
                    </w:rPr>
                  </w:pPr>
                  <w:r w:rsidRPr="007E6C15">
                    <w:rPr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03B37C84" w14:textId="77777777" w:rsidR="00E31A8F" w:rsidRPr="00D31A40" w:rsidRDefault="00E31A8F" w:rsidP="00C869A3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E31A8F" w:rsidRPr="006200F9" w14:paraId="71524164" w14:textId="77777777" w:rsidTr="00C869A3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17BC937F" w14:textId="77777777" w:rsidR="00E31A8F" w:rsidRPr="007E6C15" w:rsidRDefault="00E31A8F" w:rsidP="00C869A3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vAlign w:val="center"/>
                </w:tcPr>
                <w:p w14:paraId="387323D0" w14:textId="77777777" w:rsidR="00E31A8F" w:rsidRPr="007E6C15" w:rsidRDefault="00E31A8F" w:rsidP="00C869A3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6C15">
                    <w:rPr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3431B0A4" w14:textId="77777777" w:rsidR="00E31A8F" w:rsidRPr="007E6C15" w:rsidRDefault="00E31A8F" w:rsidP="00C869A3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E31A8F" w:rsidRPr="006200F9" w14:paraId="0410DBEC" w14:textId="77777777" w:rsidTr="00C869A3">
              <w:tc>
                <w:tcPr>
                  <w:tcW w:w="4274" w:type="dxa"/>
                  <w:vAlign w:val="center"/>
                </w:tcPr>
                <w:p w14:paraId="7BA393E8" w14:textId="77777777" w:rsidR="00E31A8F" w:rsidRPr="008B1854" w:rsidRDefault="00E31A8F" w:rsidP="00C869A3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562" w:type="dxa"/>
                  <w:shd w:val="clear" w:color="auto" w:fill="E2EFD9" w:themeFill="accent6" w:themeFillTint="33"/>
                  <w:vAlign w:val="center"/>
                </w:tcPr>
                <w:p w14:paraId="4D6E31C7" w14:textId="77777777" w:rsidR="00E31A8F" w:rsidRPr="004A6A10" w:rsidRDefault="00E31A8F" w:rsidP="00C869A3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7787AEF" w14:textId="77777777" w:rsidR="00E31A8F" w:rsidRPr="004A6A10" w:rsidRDefault="00E31A8F" w:rsidP="00C869A3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E31A8F" w:rsidRPr="006200F9" w14:paraId="518B573C" w14:textId="77777777" w:rsidTr="00C869A3">
              <w:tc>
                <w:tcPr>
                  <w:tcW w:w="4274" w:type="dxa"/>
                  <w:vAlign w:val="center"/>
                </w:tcPr>
                <w:p w14:paraId="15D1AFF3" w14:textId="77777777" w:rsidR="00E31A8F" w:rsidRPr="007E6C15" w:rsidRDefault="00E31A8F" w:rsidP="00C869A3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562" w:type="dxa"/>
                  <w:shd w:val="clear" w:color="auto" w:fill="E2EFD9" w:themeFill="accent6" w:themeFillTint="33"/>
                  <w:vAlign w:val="center"/>
                </w:tcPr>
                <w:p w14:paraId="2857AE22" w14:textId="77777777" w:rsidR="00E31A8F" w:rsidRPr="007E6C15" w:rsidRDefault="00E31A8F" w:rsidP="00C869A3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6C01250" w14:textId="77777777" w:rsidR="00E31A8F" w:rsidRPr="007E6C15" w:rsidRDefault="00E31A8F" w:rsidP="00C869A3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E31A8F" w:rsidRPr="006200F9" w14:paraId="286ED5B1" w14:textId="77777777" w:rsidTr="00C869A3">
              <w:tc>
                <w:tcPr>
                  <w:tcW w:w="4274" w:type="dxa"/>
                  <w:vAlign w:val="center"/>
                </w:tcPr>
                <w:p w14:paraId="699E8045" w14:textId="77777777" w:rsidR="00E31A8F" w:rsidRPr="008B1854" w:rsidRDefault="00E31A8F" w:rsidP="00C869A3">
                  <w:pPr>
                    <w:ind w:left="-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562" w:type="dxa"/>
                  <w:shd w:val="clear" w:color="auto" w:fill="E2EFD9" w:themeFill="accent6" w:themeFillTint="33"/>
                  <w:vAlign w:val="center"/>
                </w:tcPr>
                <w:p w14:paraId="00ABD15B" w14:textId="77777777" w:rsidR="00E31A8F" w:rsidRPr="004A6A10" w:rsidRDefault="00E31A8F" w:rsidP="00C869A3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A8B2DF4" w14:textId="77777777" w:rsidR="00E31A8F" w:rsidRPr="004A6A10" w:rsidRDefault="00E31A8F" w:rsidP="00C869A3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E31A8F" w:rsidRPr="006200F9" w14:paraId="2B90C0CE" w14:textId="77777777" w:rsidTr="00C869A3">
              <w:tc>
                <w:tcPr>
                  <w:tcW w:w="4274" w:type="dxa"/>
                  <w:vAlign w:val="center"/>
                </w:tcPr>
                <w:p w14:paraId="3F08A365" w14:textId="77777777" w:rsidR="00E31A8F" w:rsidRPr="008B1854" w:rsidRDefault="00E31A8F" w:rsidP="00C869A3">
                  <w:pPr>
                    <w:ind w:hanging="7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562" w:type="dxa"/>
                  <w:shd w:val="clear" w:color="auto" w:fill="E2EFD9" w:themeFill="accent6" w:themeFillTint="33"/>
                  <w:vAlign w:val="center"/>
                </w:tcPr>
                <w:p w14:paraId="49712718" w14:textId="77777777" w:rsidR="00E31A8F" w:rsidRPr="004A6A10" w:rsidRDefault="00E31A8F" w:rsidP="00C869A3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4F58F8D" w14:textId="77777777" w:rsidR="00E31A8F" w:rsidRPr="004A6A10" w:rsidRDefault="00E31A8F" w:rsidP="00C869A3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B417B98" w14:textId="77777777" w:rsidR="00E31A8F" w:rsidRPr="007E6C15" w:rsidRDefault="00E31A8F" w:rsidP="00C869A3">
            <w:pPr>
              <w:rPr>
                <w:sz w:val="4"/>
                <w:szCs w:val="4"/>
              </w:rPr>
            </w:pPr>
          </w:p>
        </w:tc>
      </w:tr>
    </w:tbl>
    <w:p w14:paraId="1EC7B68A" w14:textId="7B2CB677" w:rsidR="00E31A8F" w:rsidRDefault="00E31A8F" w:rsidP="00026DA3"/>
    <w:tbl>
      <w:tblPr>
        <w:tblStyle w:val="Tabelacomgrade"/>
        <w:tblW w:w="9781" w:type="dxa"/>
        <w:jc w:val="center"/>
        <w:tblLayout w:type="fixed"/>
        <w:tblLook w:val="00A0" w:firstRow="1" w:lastRow="0" w:firstColumn="1" w:lastColumn="0" w:noHBand="0" w:noVBand="0"/>
      </w:tblPr>
      <w:tblGrid>
        <w:gridCol w:w="270"/>
        <w:gridCol w:w="2708"/>
        <w:gridCol w:w="1417"/>
        <w:gridCol w:w="270"/>
        <w:gridCol w:w="561"/>
        <w:gridCol w:w="870"/>
        <w:gridCol w:w="1115"/>
        <w:gridCol w:w="590"/>
        <w:gridCol w:w="1980"/>
      </w:tblGrid>
      <w:tr w:rsidR="00E31A8F" w:rsidRPr="00F16655" w14:paraId="7012A58F" w14:textId="77777777" w:rsidTr="00E31A8F">
        <w:trPr>
          <w:trHeight w:val="28"/>
          <w:jc w:val="center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609CD" w14:textId="070F04C9" w:rsidR="00E31A8F" w:rsidRPr="00632017" w:rsidRDefault="00E31A8F" w:rsidP="00C869A3">
            <w:pPr>
              <w:rPr>
                <w:sz w:val="12"/>
                <w:szCs w:val="12"/>
              </w:rPr>
            </w:pPr>
            <w:r>
              <w:br w:type="page"/>
            </w:r>
          </w:p>
        </w:tc>
      </w:tr>
      <w:tr w:rsidR="00E31A8F" w:rsidRPr="00F16655" w14:paraId="71B57DED" w14:textId="77777777" w:rsidTr="00E31A8F">
        <w:trPr>
          <w:trHeight w:val="145"/>
          <w:jc w:val="center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A3036F" w14:textId="025B85EE" w:rsidR="00E31A8F" w:rsidRPr="00E45EEA" w:rsidRDefault="00E31A8F" w:rsidP="00E31A8F">
            <w:pPr>
              <w:ind w:left="34"/>
              <w:rPr>
                <w:b/>
                <w:highlight w:val="lightGray"/>
              </w:rPr>
            </w:pPr>
            <w:r w:rsidRPr="00E45EEA">
              <w:rPr>
                <w:b/>
                <w:highlight w:val="lightGray"/>
              </w:rPr>
              <w:t>III - Parecer final quanto ao credenciamento da Instituiç</w:t>
            </w:r>
            <w:r>
              <w:rPr>
                <w:b/>
                <w:highlight w:val="lightGray"/>
              </w:rPr>
              <w:t>ão</w:t>
            </w:r>
            <w:r w:rsidRPr="00E45EEA">
              <w:rPr>
                <w:b/>
                <w:highlight w:val="lightGray"/>
              </w:rPr>
              <w:t>:</w:t>
            </w:r>
          </w:p>
        </w:tc>
        <w:tc>
          <w:tcPr>
            <w:tcW w:w="6803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0FA2AB" w14:textId="77777777" w:rsidR="00E31A8F" w:rsidRDefault="00E31A8F" w:rsidP="00C869A3"/>
          <w:p w14:paraId="05FB8EC8" w14:textId="77777777" w:rsidR="00E31A8F" w:rsidRDefault="00E31A8F" w:rsidP="00C869A3"/>
          <w:p w14:paraId="29145F50" w14:textId="77777777" w:rsidR="00E31A8F" w:rsidRDefault="00E31A8F" w:rsidP="00C869A3"/>
          <w:p w14:paraId="4D1DFB7B" w14:textId="77777777" w:rsidR="00E31A8F" w:rsidRDefault="00E31A8F" w:rsidP="00C869A3"/>
          <w:p w14:paraId="67C7A944" w14:textId="0D994CA5" w:rsidR="00E31A8F" w:rsidRPr="00377384" w:rsidRDefault="00E31A8F" w:rsidP="00C869A3"/>
        </w:tc>
      </w:tr>
      <w:tr w:rsidR="00E31A8F" w:rsidRPr="0033104A" w14:paraId="35272B2B" w14:textId="77777777" w:rsidTr="00E31A8F">
        <w:tblPrEx>
          <w:tblCellMar>
            <w:left w:w="142" w:type="dxa"/>
          </w:tblCellMar>
        </w:tblPrEx>
        <w:trPr>
          <w:trHeight w:val="288"/>
          <w:jc w:val="center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CE056" w14:textId="77777777" w:rsidR="00E31A8F" w:rsidRPr="00ED21A9" w:rsidRDefault="00E31A8F" w:rsidP="00C869A3">
            <w:pPr>
              <w:ind w:right="-108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 xml:space="preserve">IV - Classe(s) de Fundo(s) de Investimento para os quais a Instituição foi credenciada: </w:t>
            </w:r>
          </w:p>
        </w:tc>
      </w:tr>
      <w:tr w:rsidR="00E31A8F" w:rsidRPr="0033104A" w14:paraId="104C6FDC" w14:textId="77777777" w:rsidTr="00E31A8F">
        <w:tblPrEx>
          <w:tblCellMar>
            <w:left w:w="142" w:type="dxa"/>
          </w:tblCellMar>
        </w:tblPrEx>
        <w:trPr>
          <w:trHeight w:val="174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FE7FD" w14:textId="77777777" w:rsidR="00E31A8F" w:rsidRPr="00432C76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3A6CF" w14:textId="77777777" w:rsidR="00E31A8F" w:rsidRPr="00101A1A" w:rsidRDefault="00E31A8F" w:rsidP="00101A1A">
            <w:pPr>
              <w:ind w:left="360" w:hanging="326"/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31B21" w14:textId="77777777" w:rsidR="00E31A8F" w:rsidRPr="00432C76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4A937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>
              <w:t>Art. 8º, I,“b”</w:t>
            </w:r>
          </w:p>
        </w:tc>
      </w:tr>
      <w:tr w:rsidR="00E31A8F" w:rsidRPr="0033104A" w14:paraId="5B76849A" w14:textId="77777777" w:rsidTr="00E31A8F">
        <w:tblPrEx>
          <w:tblCellMar>
            <w:left w:w="142" w:type="dxa"/>
          </w:tblCellMar>
        </w:tblPrEx>
        <w:trPr>
          <w:trHeight w:val="51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0C55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208AC" w14:textId="77777777" w:rsidR="00E31A8F" w:rsidRPr="00101A1A" w:rsidRDefault="00E31A8F" w:rsidP="00101A1A">
            <w:pPr>
              <w:ind w:left="360" w:hanging="326"/>
            </w:pPr>
            <w:r w:rsidRPr="009F1B72">
              <w:t xml:space="preserve">Art. 7º, I,“c”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3889F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D294E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>
              <w:t>Art. 8º, II,“a”</w:t>
            </w:r>
          </w:p>
        </w:tc>
      </w:tr>
      <w:tr w:rsidR="00E31A8F" w:rsidRPr="0033104A" w14:paraId="6A1B8447" w14:textId="77777777" w:rsidTr="00E31A8F">
        <w:tblPrEx>
          <w:tblCellMar>
            <w:left w:w="142" w:type="dxa"/>
          </w:tblCellMar>
        </w:tblPrEx>
        <w:trPr>
          <w:trHeight w:val="68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9FE1B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63CCF" w14:textId="77777777" w:rsidR="00E31A8F" w:rsidRPr="00101A1A" w:rsidRDefault="00E31A8F" w:rsidP="00101A1A">
            <w:pPr>
              <w:ind w:left="360" w:hanging="326"/>
            </w:pPr>
            <w:r w:rsidRPr="009F1B72">
              <w:t>Art. 7º, III,“a”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7935D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D192D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>
              <w:t>Art. 8º, II,“b”</w:t>
            </w:r>
          </w:p>
        </w:tc>
      </w:tr>
      <w:tr w:rsidR="00E31A8F" w:rsidRPr="0033104A" w14:paraId="5B921DCE" w14:textId="77777777" w:rsidTr="00E31A8F">
        <w:tblPrEx>
          <w:tblCellMar>
            <w:left w:w="142" w:type="dxa"/>
          </w:tblCellMar>
        </w:tblPrEx>
        <w:trPr>
          <w:trHeight w:val="85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E79BA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0978F" w14:textId="77777777" w:rsidR="00E31A8F" w:rsidRPr="00101A1A" w:rsidRDefault="00E31A8F" w:rsidP="00101A1A">
            <w:pPr>
              <w:ind w:left="360" w:hanging="326"/>
            </w:pPr>
            <w:r w:rsidRPr="009F1B72">
              <w:t>Art. 7º, III,“b”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30B43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3D9A9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>
              <w:t>Art. 8º, III</w:t>
            </w:r>
          </w:p>
        </w:tc>
      </w:tr>
      <w:tr w:rsidR="00E31A8F" w:rsidRPr="0033104A" w14:paraId="37951B7E" w14:textId="77777777" w:rsidTr="00E31A8F">
        <w:tblPrEx>
          <w:tblCellMar>
            <w:left w:w="142" w:type="dxa"/>
          </w:tblCellMar>
        </w:tblPrEx>
        <w:trPr>
          <w:trHeight w:val="51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59F4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DB19E" w14:textId="77777777" w:rsidR="00E31A8F" w:rsidRPr="00101A1A" w:rsidRDefault="00E31A8F" w:rsidP="00101A1A">
            <w:pPr>
              <w:ind w:left="360" w:hanging="326"/>
            </w:pPr>
            <w:r w:rsidRPr="009F1B72">
              <w:t>Art. 7º, IV,“a”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3DB49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02DAD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>
              <w:t>Art. 8º, IV,“a”</w:t>
            </w:r>
          </w:p>
        </w:tc>
      </w:tr>
      <w:tr w:rsidR="00E31A8F" w:rsidRPr="0033104A" w14:paraId="27375213" w14:textId="77777777" w:rsidTr="00E31A8F">
        <w:tblPrEx>
          <w:tblCellMar>
            <w:left w:w="142" w:type="dxa"/>
          </w:tblCellMar>
        </w:tblPrEx>
        <w:trPr>
          <w:trHeight w:val="107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C7BD9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83430" w14:textId="77777777" w:rsidR="00E31A8F" w:rsidRPr="00101A1A" w:rsidRDefault="00E31A8F" w:rsidP="00101A1A">
            <w:pPr>
              <w:ind w:left="360" w:hanging="326"/>
            </w:pPr>
            <w:r w:rsidRPr="009F1B72">
              <w:t>Art. 7º, IV,“b”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6CEC3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6C097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>
              <w:t>Art. 8º, IV,“b”</w:t>
            </w:r>
          </w:p>
        </w:tc>
      </w:tr>
      <w:tr w:rsidR="00E31A8F" w:rsidRPr="0033104A" w14:paraId="0E358EAE" w14:textId="77777777" w:rsidTr="00E31A8F">
        <w:tblPrEx>
          <w:tblCellMar>
            <w:left w:w="142" w:type="dxa"/>
          </w:tblCellMar>
        </w:tblPrEx>
        <w:trPr>
          <w:trHeight w:val="126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467FD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61A86" w14:textId="77777777" w:rsidR="00E31A8F" w:rsidRPr="00101A1A" w:rsidRDefault="00E31A8F" w:rsidP="00101A1A">
            <w:pPr>
              <w:ind w:left="360" w:hanging="326"/>
            </w:pPr>
            <w:r w:rsidRPr="009F1B72">
              <w:t>Art. 7º, VII,“a”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43056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F5325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>
              <w:t>Art. 8º, IV,“c”</w:t>
            </w:r>
          </w:p>
        </w:tc>
      </w:tr>
      <w:tr w:rsidR="00E31A8F" w:rsidRPr="0033104A" w14:paraId="05AC10AC" w14:textId="77777777" w:rsidTr="00E31A8F">
        <w:tblPrEx>
          <w:tblCellMar>
            <w:left w:w="142" w:type="dxa"/>
          </w:tblCellMar>
        </w:tblPrEx>
        <w:trPr>
          <w:trHeight w:val="126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F73B1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615E8" w14:textId="77777777" w:rsidR="00E31A8F" w:rsidRPr="00101A1A" w:rsidRDefault="00E31A8F" w:rsidP="00101A1A">
            <w:pPr>
              <w:ind w:left="360" w:hanging="326"/>
            </w:pPr>
            <w:r w:rsidRPr="009F1B72">
              <w:t>Art. 7º, VII,“b”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33F7E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7B94A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>
              <w:t>Art. 9º-A, I</w:t>
            </w:r>
          </w:p>
        </w:tc>
      </w:tr>
      <w:tr w:rsidR="00E31A8F" w:rsidRPr="0033104A" w14:paraId="2DED4C91" w14:textId="77777777" w:rsidTr="00E31A8F">
        <w:tblPrEx>
          <w:tblCellMar>
            <w:left w:w="142" w:type="dxa"/>
          </w:tblCellMar>
        </w:tblPrEx>
        <w:trPr>
          <w:trHeight w:val="126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84038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484DB" w14:textId="77777777" w:rsidR="00E31A8F" w:rsidRPr="00101A1A" w:rsidRDefault="00E31A8F" w:rsidP="00101A1A">
            <w:pPr>
              <w:ind w:left="360" w:hanging="326"/>
            </w:pPr>
            <w:r w:rsidRPr="009F1B72">
              <w:t>Art. 7º, VII,“c”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9773D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0230C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E31A8F" w:rsidRPr="0033104A" w14:paraId="3588ABFE" w14:textId="77777777" w:rsidTr="00E31A8F">
        <w:tblPrEx>
          <w:tblCellMar>
            <w:left w:w="142" w:type="dxa"/>
          </w:tblCellMar>
        </w:tblPrEx>
        <w:trPr>
          <w:trHeight w:val="126"/>
          <w:jc w:val="center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F1BEA" w14:textId="77777777" w:rsidR="00E31A8F" w:rsidRPr="00432C76" w:rsidDel="00391E1E" w:rsidRDefault="00E31A8F" w:rsidP="00E31A8F">
            <w:pPr>
              <w:pStyle w:val="PargrafodaLista"/>
              <w:spacing w:after="0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E8D31" w14:textId="77777777" w:rsidR="00E31A8F" w:rsidRPr="00101A1A" w:rsidRDefault="00E31A8F" w:rsidP="00101A1A">
            <w:pPr>
              <w:ind w:left="360" w:hanging="326"/>
            </w:pPr>
            <w:r w:rsidRPr="009F1B72">
              <w:t>Art. 8º, 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5896" w14:textId="77777777" w:rsidR="00E31A8F" w:rsidRPr="00432C76" w:rsidDel="00391E1E" w:rsidRDefault="00E31A8F" w:rsidP="00E31A8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2266A" w14:textId="77777777" w:rsidR="00E31A8F" w:rsidRPr="00432C76" w:rsidRDefault="00E31A8F" w:rsidP="00E31A8F">
            <w:pPr>
              <w:ind w:left="360" w:hanging="326"/>
              <w:rPr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E31A8F" w:rsidRPr="00301C40" w14:paraId="3430CD0A" w14:textId="77777777" w:rsidTr="00E31A8F">
        <w:trPr>
          <w:trHeight w:val="145"/>
          <w:jc w:val="center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AEFEF" w14:textId="77777777" w:rsidR="00E31A8F" w:rsidRDefault="00E31A8F" w:rsidP="00C86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- Fundo(s) de Investimento </w:t>
            </w:r>
            <w:r w:rsidRPr="0049495C">
              <w:rPr>
                <w:b/>
                <w:sz w:val="20"/>
                <w:szCs w:val="20"/>
              </w:rPr>
              <w:t>administrado</w:t>
            </w:r>
            <w:r>
              <w:rPr>
                <w:b/>
                <w:sz w:val="20"/>
                <w:szCs w:val="20"/>
              </w:rPr>
              <w:t>(</w:t>
            </w:r>
            <w:r w:rsidRPr="0049495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)/gerido(s)</w:t>
            </w:r>
            <w:r w:rsidRPr="0049495C">
              <w:rPr>
                <w:b/>
                <w:sz w:val="20"/>
                <w:szCs w:val="20"/>
              </w:rPr>
              <w:t xml:space="preserve"> pela instituição para futura decisão de investimento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Style w:val="Refdenotaderodap"/>
                <w:b/>
                <w:sz w:val="21"/>
                <w:szCs w:val="21"/>
              </w:rPr>
              <w:footnoteReference w:id="4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139AAA" w14:textId="77777777" w:rsidR="00E31A8F" w:rsidRDefault="00E31A8F" w:rsidP="00C86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A212262" w14:textId="77777777" w:rsidR="00E31A8F" w:rsidRDefault="00E31A8F" w:rsidP="00C86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Análise</w:t>
            </w:r>
          </w:p>
        </w:tc>
      </w:tr>
      <w:tr w:rsidR="00E31A8F" w:rsidRPr="00301C40" w14:paraId="6884E99F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F36BE64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32E04B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D3482D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454A3F78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E0372AB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52F843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0B22FF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42896C7F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C71A63A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02CB6C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942CB98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75CD6B58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D141BA8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75B580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C0D58D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30C54121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49C092D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18E714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65BB0A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6B9AB678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A60684E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8E3F97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2A7A18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7E92FADA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9570BF0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71B0DC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39AA404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68E0C8AC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7AE6F62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F3FBEA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13F669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687FA027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7F66F9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9E14EE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95CA53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063E15C5" w14:textId="77777777" w:rsidTr="00E31A8F">
        <w:trPr>
          <w:trHeight w:val="120"/>
          <w:jc w:val="center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32FD562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19C294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4A8787" w14:textId="77777777" w:rsidR="00E31A8F" w:rsidRDefault="00E31A8F" w:rsidP="00C869A3">
            <w:pPr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E31A8F" w:rsidRPr="00301C40" w14:paraId="0274645D" w14:textId="77777777" w:rsidTr="00E31A8F">
        <w:trPr>
          <w:trHeight w:val="145"/>
          <w:jc w:val="center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EA963" w14:textId="77777777" w:rsidR="00E31A8F" w:rsidRPr="0049495C" w:rsidRDefault="00E31A8F" w:rsidP="00C869A3">
            <w:pPr>
              <w:jc w:val="right"/>
              <w:rPr>
                <w:b/>
                <w:sz w:val="21"/>
                <w:szCs w:val="21"/>
                <w:highlight w:val="lightGray"/>
              </w:rPr>
            </w:pPr>
            <w:r w:rsidRPr="0049495C">
              <w:rPr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124F916" w14:textId="77777777" w:rsidR="00E31A8F" w:rsidRPr="00726294" w:rsidRDefault="00E31A8F" w:rsidP="00C869A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31A8F" w:rsidRPr="00301C40" w14:paraId="2F5606DA" w14:textId="77777777" w:rsidTr="00E31A8F">
        <w:trPr>
          <w:trHeight w:val="145"/>
          <w:jc w:val="center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3AED12" w14:textId="77777777" w:rsidR="00E31A8F" w:rsidRPr="00E45EEA" w:rsidRDefault="00E31A8F" w:rsidP="00C869A3">
            <w:pPr>
              <w:ind w:left="318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45EEA">
              <w:rPr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248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A5B419" w14:textId="77777777" w:rsidR="00E31A8F" w:rsidRPr="00E45EEA" w:rsidRDefault="00E31A8F" w:rsidP="00C869A3">
            <w:pPr>
              <w:jc w:val="center"/>
              <w:rPr>
                <w:sz w:val="20"/>
                <w:szCs w:val="20"/>
                <w:highlight w:val="lightGray"/>
              </w:rPr>
            </w:pPr>
            <w:r w:rsidRPr="00E45EEA">
              <w:rPr>
                <w:b/>
                <w:sz w:val="21"/>
                <w:szCs w:val="21"/>
                <w:highlight w:val="lightGray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FB0B88" w14:textId="77777777" w:rsidR="00E31A8F" w:rsidRPr="00E45EEA" w:rsidRDefault="00E31A8F" w:rsidP="00C869A3">
            <w:pPr>
              <w:jc w:val="center"/>
              <w:rPr>
                <w:sz w:val="20"/>
                <w:szCs w:val="20"/>
                <w:highlight w:val="lightGray"/>
              </w:rPr>
            </w:pPr>
            <w:r w:rsidRPr="00E45EEA">
              <w:rPr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F64231" w14:textId="77777777" w:rsidR="00E31A8F" w:rsidRPr="00301C40" w:rsidRDefault="00E31A8F" w:rsidP="00C869A3">
            <w:pPr>
              <w:jc w:val="center"/>
              <w:rPr>
                <w:sz w:val="20"/>
                <w:szCs w:val="20"/>
              </w:rPr>
            </w:pPr>
            <w:r w:rsidRPr="00E45EEA">
              <w:rPr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E31A8F" w:rsidRPr="00301C40" w14:paraId="698478C5" w14:textId="77777777" w:rsidTr="00E31A8F">
        <w:trPr>
          <w:trHeight w:val="145"/>
          <w:jc w:val="center"/>
        </w:trPr>
        <w:tc>
          <w:tcPr>
            <w:tcW w:w="297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1A3C1" w14:textId="77777777" w:rsidR="00E31A8F" w:rsidRDefault="00E31A8F" w:rsidP="00C869A3">
            <w:pPr>
              <w:ind w:left="31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103CC52" w14:textId="77777777" w:rsidR="00E31A8F" w:rsidRPr="00461A5D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9C2623E" w14:textId="77777777" w:rsidR="00E31A8F" w:rsidRPr="00F35F9A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13FD969" w14:textId="77777777" w:rsidR="00E31A8F" w:rsidRPr="00726294" w:rsidRDefault="00E31A8F" w:rsidP="00C869A3">
            <w:pPr>
              <w:rPr>
                <w:b/>
                <w:sz w:val="21"/>
                <w:szCs w:val="21"/>
              </w:rPr>
            </w:pPr>
          </w:p>
        </w:tc>
      </w:tr>
      <w:tr w:rsidR="00E31A8F" w:rsidRPr="00301C40" w14:paraId="084C2717" w14:textId="77777777" w:rsidTr="00E31A8F">
        <w:trPr>
          <w:trHeight w:val="145"/>
          <w:jc w:val="center"/>
        </w:trPr>
        <w:tc>
          <w:tcPr>
            <w:tcW w:w="297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9FF6D" w14:textId="77777777" w:rsidR="00E31A8F" w:rsidRDefault="00E31A8F" w:rsidP="00C869A3">
            <w:pPr>
              <w:ind w:left="31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268B49D" w14:textId="77777777" w:rsidR="00E31A8F" w:rsidRPr="00461A5D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5E5D7D5" w14:textId="77777777" w:rsidR="00E31A8F" w:rsidRPr="00F35F9A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D95D654" w14:textId="77777777" w:rsidR="00E31A8F" w:rsidRPr="00726294" w:rsidRDefault="00E31A8F" w:rsidP="00C869A3">
            <w:pPr>
              <w:rPr>
                <w:b/>
                <w:sz w:val="21"/>
                <w:szCs w:val="21"/>
              </w:rPr>
            </w:pPr>
          </w:p>
        </w:tc>
      </w:tr>
      <w:tr w:rsidR="00E31A8F" w:rsidRPr="00301C40" w14:paraId="2C085954" w14:textId="77777777" w:rsidTr="00E31A8F">
        <w:trPr>
          <w:trHeight w:val="145"/>
          <w:jc w:val="center"/>
        </w:trPr>
        <w:tc>
          <w:tcPr>
            <w:tcW w:w="297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45746" w14:textId="77777777" w:rsidR="00E31A8F" w:rsidRDefault="00E31A8F" w:rsidP="00C869A3">
            <w:pPr>
              <w:ind w:left="31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C1501EE" w14:textId="77777777" w:rsidR="00E31A8F" w:rsidRPr="00461A5D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CF7D7B6" w14:textId="77777777" w:rsidR="00E31A8F" w:rsidRPr="00F35F9A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1B2934" w14:textId="77777777" w:rsidR="00E31A8F" w:rsidRPr="00726294" w:rsidRDefault="00E31A8F" w:rsidP="00C869A3">
            <w:pPr>
              <w:rPr>
                <w:b/>
                <w:sz w:val="21"/>
                <w:szCs w:val="21"/>
              </w:rPr>
            </w:pPr>
          </w:p>
        </w:tc>
      </w:tr>
      <w:tr w:rsidR="00E31A8F" w:rsidRPr="00301C40" w14:paraId="4C75F591" w14:textId="77777777" w:rsidTr="00E31A8F">
        <w:trPr>
          <w:trHeight w:val="145"/>
          <w:jc w:val="center"/>
        </w:trPr>
        <w:tc>
          <w:tcPr>
            <w:tcW w:w="297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7B026" w14:textId="77777777" w:rsidR="00E31A8F" w:rsidRDefault="00E31A8F" w:rsidP="00C869A3">
            <w:pPr>
              <w:ind w:left="318"/>
              <w:rPr>
                <w:b/>
                <w:sz w:val="21"/>
                <w:szCs w:val="21"/>
              </w:rPr>
            </w:pPr>
          </w:p>
        </w:tc>
        <w:tc>
          <w:tcPr>
            <w:tcW w:w="22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A0D8A54" w14:textId="77777777" w:rsidR="00E31A8F" w:rsidRPr="00461A5D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480A144" w14:textId="77777777" w:rsidR="00E31A8F" w:rsidRPr="00F35F9A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5B784FE" w14:textId="77777777" w:rsidR="00E31A8F" w:rsidRPr="00726294" w:rsidRDefault="00E31A8F" w:rsidP="00C869A3">
            <w:pPr>
              <w:rPr>
                <w:b/>
                <w:sz w:val="21"/>
                <w:szCs w:val="21"/>
              </w:rPr>
            </w:pPr>
          </w:p>
        </w:tc>
      </w:tr>
      <w:tr w:rsidR="00E31A8F" w:rsidRPr="00301C40" w14:paraId="0F55BD35" w14:textId="77777777" w:rsidTr="00E31A8F">
        <w:trPr>
          <w:trHeight w:val="145"/>
          <w:jc w:val="center"/>
        </w:trPr>
        <w:tc>
          <w:tcPr>
            <w:tcW w:w="297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A87BA" w14:textId="77777777" w:rsidR="00E31A8F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2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15D26D" w14:textId="77777777" w:rsidR="00E31A8F" w:rsidRPr="00461A5D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03649A1" w14:textId="77777777" w:rsidR="00E31A8F" w:rsidRPr="00F35F9A" w:rsidRDefault="00E31A8F" w:rsidP="00C869A3">
            <w:pPr>
              <w:rPr>
                <w:b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DB3A1E0" w14:textId="77777777" w:rsidR="00E31A8F" w:rsidRPr="00726294" w:rsidRDefault="00E31A8F" w:rsidP="00C869A3">
            <w:pPr>
              <w:rPr>
                <w:b/>
                <w:sz w:val="21"/>
                <w:szCs w:val="21"/>
              </w:rPr>
            </w:pPr>
          </w:p>
        </w:tc>
      </w:tr>
    </w:tbl>
    <w:p w14:paraId="5A1BE4FD" w14:textId="77777777" w:rsidR="00CF7889" w:rsidRPr="00026DA3" w:rsidRDefault="00CF7889" w:rsidP="00026DA3"/>
    <w:sectPr w:rsidR="00CF7889" w:rsidRPr="00026DA3" w:rsidSect="00E31A8F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480A" w14:textId="77777777" w:rsidR="005E6F58" w:rsidRDefault="005E6F58" w:rsidP="00F95B7E">
      <w:r>
        <w:separator/>
      </w:r>
    </w:p>
  </w:endnote>
  <w:endnote w:type="continuationSeparator" w:id="0">
    <w:p w14:paraId="37CC905F" w14:textId="77777777" w:rsidR="005E6F58" w:rsidRDefault="005E6F58" w:rsidP="00F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9EA6" w14:textId="24E31F20" w:rsidR="00E31A8F" w:rsidRPr="00E31A8F" w:rsidRDefault="00E31A8F" w:rsidP="00E31A8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2DD00A" wp14:editId="473E3E5C">
              <wp:simplePos x="0" y="0"/>
              <wp:positionH relativeFrom="column">
                <wp:posOffset>510540</wp:posOffset>
              </wp:positionH>
              <wp:positionV relativeFrom="paragraph">
                <wp:posOffset>-94615</wp:posOffset>
              </wp:positionV>
              <wp:extent cx="1828800" cy="1828800"/>
              <wp:effectExtent l="0" t="0" r="0" b="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21042" w14:textId="77777777" w:rsidR="00E31A8F" w:rsidRPr="00260288" w:rsidRDefault="00E31A8F" w:rsidP="00E31A8F">
                          <w:pPr>
                            <w:pStyle w:val="Rodap"/>
                            <w:tabs>
                              <w:tab w:val="clear" w:pos="8504"/>
                            </w:tabs>
                            <w:ind w:left="-709" w:right="-568"/>
                            <w:jc w:val="center"/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RUA SENADOR AURO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SOARES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DE MOURA ANDRADE, 1159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- BAIRRO 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CAPILÉ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- CEP: 79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.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750-000</w:t>
                          </w:r>
                        </w:p>
                        <w:p w14:paraId="1CB6A246" w14:textId="77777777" w:rsidR="00E31A8F" w:rsidRPr="00A82469" w:rsidRDefault="00E31A8F" w:rsidP="00E31A8F">
                          <w:pPr>
                            <w:pStyle w:val="Rodap"/>
                            <w:ind w:left="-709" w:right="-568"/>
                            <w:jc w:val="center"/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</w:pP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TELEFONE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S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: (67) 3441-1187 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/ 3441-2186 –</w:t>
                          </w:r>
                          <w:r w:rsidRPr="00260288"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 xml:space="preserve"> previna</w:t>
                          </w:r>
                          <w:r>
                            <w:rPr>
                              <w:rFonts w:ascii="Calisto MT" w:hAnsi="Calisto MT"/>
                              <w:b/>
                              <w:i/>
                              <w:sz w:val="19"/>
                              <w:szCs w:val="19"/>
                            </w:rPr>
                            <w:t>993@gmail.com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2DD00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0.2pt;margin-top:-7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" filled="f" stroked="f" strokeweight=".5pt">
              <v:textbox style="mso-fit-shape-to-text:t">
                <w:txbxContent>
                  <w:p w14:paraId="54821042" w14:textId="77777777" w:rsidR="00E31A8F" w:rsidRPr="00260288" w:rsidRDefault="00E31A8F" w:rsidP="00E31A8F">
                    <w:pPr>
                      <w:pStyle w:val="Rodap"/>
                      <w:tabs>
                        <w:tab w:val="clear" w:pos="8504"/>
                      </w:tabs>
                      <w:ind w:left="-709" w:right="-568"/>
                      <w:jc w:val="center"/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</w:pP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RUA SENADOR AURO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SOARES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DE MOURA ANDRADE, 1159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- BAIRRO 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CAPILÉ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- CEP: 79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.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750-000</w:t>
                    </w:r>
                  </w:p>
                  <w:p w14:paraId="1CB6A246" w14:textId="77777777" w:rsidR="00E31A8F" w:rsidRPr="00A82469" w:rsidRDefault="00E31A8F" w:rsidP="00E31A8F">
                    <w:pPr>
                      <w:pStyle w:val="Rodap"/>
                      <w:ind w:left="-709" w:right="-568"/>
                      <w:jc w:val="center"/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</w:pP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TELEFONE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S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: (67) 3441-1187 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/ 3441-2186 –</w:t>
                    </w:r>
                    <w:r w:rsidRPr="00260288"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 xml:space="preserve"> previna</w:t>
                    </w:r>
                    <w:r>
                      <w:rPr>
                        <w:rFonts w:ascii="Calisto MT" w:hAnsi="Calisto MT"/>
                        <w:b/>
                        <w:i/>
                        <w:sz w:val="19"/>
                        <w:szCs w:val="19"/>
                      </w:rPr>
                      <w:t>993@gmail.com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95A02E5" wp14:editId="3D2E020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0C4A6" w14:textId="77777777" w:rsidR="00E31A8F" w:rsidRDefault="00E31A8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95A02E5" id="Grupo 37" o:spid="_x0000_s1027" style="position:absolute;margin-left:416.8pt;margin-top:0;width:468pt;height:25.2pt;z-index:25165926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1Edg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32l/uBZQ4Ee7XElx9J4P5FD19A/h3Rfq25T6ztuW8Im2/Kg38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60jUR2AwAAmwoAAA4AAAAAAAAAAAAAAAAALgIAAGRycy9lMm9Eb2MueG1sUEsB&#10;Ai0AFAAGAAgAAAAhAP0EdPzcAAAABAEAAA8AAAAAAAAAAAAAAAAA0AUAAGRycy9kb3ducmV2Lnht&#10;bFBLBQYAAAAABAAEAPMAAADZBgAAAAA=&#10;">
              <v:rect id="Retâ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Caixa de Tex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A90C4A6" w14:textId="77777777" w:rsidR="00E31A8F" w:rsidRDefault="00E31A8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910A388" wp14:editId="5E4718F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D502D2" w14:textId="195506A3" w:rsidR="00E31A8F" w:rsidRDefault="00E31A8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10A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0A388" id="Retângulo 40" o:spid="_x0000_s1030" style="position:absolute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mbMjZqUCAACg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7ED502D2" w14:textId="195506A3" w:rsidR="00E31A8F" w:rsidRDefault="00E31A8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010A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F6CE" w14:textId="77777777" w:rsidR="005E6F58" w:rsidRDefault="005E6F58" w:rsidP="00F95B7E">
      <w:r>
        <w:separator/>
      </w:r>
    </w:p>
  </w:footnote>
  <w:footnote w:type="continuationSeparator" w:id="0">
    <w:p w14:paraId="3A72F05D" w14:textId="77777777" w:rsidR="005E6F58" w:rsidRDefault="005E6F58" w:rsidP="00F95B7E">
      <w:r>
        <w:continuationSeparator/>
      </w:r>
    </w:p>
  </w:footnote>
  <w:footnote w:id="1">
    <w:p w14:paraId="19212785" w14:textId="77777777" w:rsidR="00E31A8F" w:rsidRDefault="00E31A8F" w:rsidP="00E31A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2">
    <w:p w14:paraId="27F5D6C2" w14:textId="77777777" w:rsidR="00E31A8F" w:rsidRDefault="00E31A8F" w:rsidP="00E31A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244292">
        <w:t xml:space="preserve">Somente para instituição que atenda ao previsto </w:t>
      </w:r>
      <w:r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>
        <w:rPr>
          <w:rFonts w:cs="Times New Roman"/>
          <w:sz w:val="21"/>
          <w:szCs w:val="21"/>
        </w:rPr>
        <w:t xml:space="preserve">, conforme relação disponibilizada pela SPREV em </w:t>
      </w:r>
      <w:hyperlink r:id="rId1" w:history="1">
        <w:r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3">
    <w:p w14:paraId="1D3CA838" w14:textId="77777777" w:rsidR="00E31A8F" w:rsidRDefault="00E31A8F" w:rsidP="00E31A8F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>
        <w:rPr>
          <w:rFonts w:cs="Times New Roman"/>
          <w:sz w:val="21"/>
          <w:szCs w:val="21"/>
        </w:rPr>
        <w:t>disponibilizada pela SPREV.</w:t>
      </w:r>
    </w:p>
  </w:footnote>
  <w:footnote w:id="4">
    <w:p w14:paraId="547EE849" w14:textId="77777777" w:rsidR="00E31A8F" w:rsidRDefault="00E31A8F" w:rsidP="00E31A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>
        <w:t xml:space="preserve">o Formulário de Análise do Fundo de Investimento </w:t>
      </w:r>
      <w:r w:rsidRPr="00C50021">
        <w:t xml:space="preserve">referente a cada fundo/produto </w:t>
      </w:r>
      <w:r>
        <w:t>que poderá ser objeto de alocação por parte do RPPS. (Esse formulário de análise do fundo poderá</w:t>
      </w:r>
      <w:r w:rsidRPr="00C50021">
        <w:t xml:space="preserve"> ser anexado/atualizado posteriormente</w:t>
      </w:r>
      <w:r>
        <w:t>, em data tempestiva</w:t>
      </w:r>
      <w:r w:rsidRPr="00C50021">
        <w:t xml:space="preserve"> à decisão de investimento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8B92" w14:textId="77777777" w:rsidR="00F95B7E" w:rsidRDefault="00FF5956" w:rsidP="00F95B7E">
    <w:pPr>
      <w:pStyle w:val="Cabealh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6F20969" wp14:editId="05E7A61A">
          <wp:simplePos x="0" y="0"/>
          <wp:positionH relativeFrom="column">
            <wp:posOffset>751840</wp:posOffset>
          </wp:positionH>
          <wp:positionV relativeFrom="paragraph">
            <wp:posOffset>-249555</wp:posOffset>
          </wp:positionV>
          <wp:extent cx="5076825" cy="523875"/>
          <wp:effectExtent l="0" t="0" r="9525" b="9525"/>
          <wp:wrapThrough wrapText="bothSides">
            <wp:wrapPolygon edited="0">
              <wp:start x="0" y="0"/>
              <wp:lineTo x="0" y="21207"/>
              <wp:lineTo x="21559" y="21207"/>
              <wp:lineTo x="2155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7DC"/>
    <w:multiLevelType w:val="multilevel"/>
    <w:tmpl w:val="722221CA"/>
    <w:styleLink w:val="WW8Num80"/>
    <w:lvl w:ilvl="0">
      <w:numFmt w:val="bullet"/>
      <w:lvlText w:val=""/>
      <w:lvlJc w:val="left"/>
      <w:pPr>
        <w:ind w:left="1429" w:hanging="360"/>
      </w:pPr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hAnsi="OpenSymbol" w:cs="OpenSymbol"/>
        <w:sz w:val="22"/>
        <w:szCs w:val="22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hAnsi="OpenSymbol" w:cs="OpenSymbol"/>
        <w:sz w:val="22"/>
        <w:szCs w:val="22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hAnsi="OpenSymbol" w:cs="OpenSymbol"/>
        <w:sz w:val="22"/>
        <w:szCs w:val="22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hAnsi="OpenSymbol" w:cs="OpenSymbol"/>
        <w:sz w:val="22"/>
        <w:szCs w:val="22"/>
      </w:rPr>
    </w:lvl>
    <w:lvl w:ilvl="6">
      <w:numFmt w:val="bullet"/>
      <w:lvlText w:val=""/>
      <w:lvlJc w:val="left"/>
      <w:pPr>
        <w:ind w:left="3589" w:hanging="360"/>
      </w:pPr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hAnsi="OpenSymbol" w:cs="OpenSymbol"/>
        <w:sz w:val="22"/>
        <w:szCs w:val="22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hAnsi="OpenSymbol" w:cs="OpenSymbol"/>
        <w:sz w:val="22"/>
        <w:szCs w:val="22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9"/>
    <w:rsid w:val="000204B9"/>
    <w:rsid w:val="00026DA3"/>
    <w:rsid w:val="00056AF3"/>
    <w:rsid w:val="000835BC"/>
    <w:rsid w:val="000D31DF"/>
    <w:rsid w:val="00101A1A"/>
    <w:rsid w:val="00111DB3"/>
    <w:rsid w:val="0014223D"/>
    <w:rsid w:val="00161895"/>
    <w:rsid w:val="001B37E4"/>
    <w:rsid w:val="001C4C0E"/>
    <w:rsid w:val="001D7CDD"/>
    <w:rsid w:val="001E5163"/>
    <w:rsid w:val="0024726C"/>
    <w:rsid w:val="0027458E"/>
    <w:rsid w:val="003203CF"/>
    <w:rsid w:val="00380748"/>
    <w:rsid w:val="003C7329"/>
    <w:rsid w:val="0046294C"/>
    <w:rsid w:val="00492C26"/>
    <w:rsid w:val="004A6D86"/>
    <w:rsid w:val="004D25C5"/>
    <w:rsid w:val="005010AB"/>
    <w:rsid w:val="0050567A"/>
    <w:rsid w:val="00541546"/>
    <w:rsid w:val="00566CD1"/>
    <w:rsid w:val="005824E7"/>
    <w:rsid w:val="005E6F58"/>
    <w:rsid w:val="00665006"/>
    <w:rsid w:val="0066738A"/>
    <w:rsid w:val="006B1D0E"/>
    <w:rsid w:val="00740CED"/>
    <w:rsid w:val="00813902"/>
    <w:rsid w:val="008705AF"/>
    <w:rsid w:val="008F3444"/>
    <w:rsid w:val="009025FE"/>
    <w:rsid w:val="00907826"/>
    <w:rsid w:val="00962C66"/>
    <w:rsid w:val="00981817"/>
    <w:rsid w:val="00991E73"/>
    <w:rsid w:val="00B62DC3"/>
    <w:rsid w:val="00BF3D26"/>
    <w:rsid w:val="00C74313"/>
    <w:rsid w:val="00CF6609"/>
    <w:rsid w:val="00CF7889"/>
    <w:rsid w:val="00D3150B"/>
    <w:rsid w:val="00E31A8F"/>
    <w:rsid w:val="00EE092A"/>
    <w:rsid w:val="00EE3010"/>
    <w:rsid w:val="00EF4837"/>
    <w:rsid w:val="00F83DD4"/>
    <w:rsid w:val="00F95B7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E6FD"/>
  <w15:docId w15:val="{5D279D1E-B2C8-4F54-90F8-E02A0CB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CF7889"/>
    <w:pPr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F78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Standard">
    <w:name w:val="Standard"/>
    <w:rsid w:val="00CF78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7889"/>
    <w:pPr>
      <w:spacing w:after="120"/>
    </w:pPr>
  </w:style>
  <w:style w:type="numbering" w:customStyle="1" w:styleId="WW8Num80">
    <w:name w:val="WW8Num80"/>
    <w:rsid w:val="00CF7889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35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5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1A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1A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1A8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1A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1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PMNA</dc:creator>
  <cp:lastModifiedBy>Edna Chulli</cp:lastModifiedBy>
  <cp:revision>2</cp:revision>
  <cp:lastPrinted>2018-06-21T14:14:00Z</cp:lastPrinted>
  <dcterms:created xsi:type="dcterms:W3CDTF">2021-03-22T13:43:00Z</dcterms:created>
  <dcterms:modified xsi:type="dcterms:W3CDTF">2021-03-22T13:43:00Z</dcterms:modified>
</cp:coreProperties>
</file>